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sz w:val="24"/>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BE1668">
                  <w:rPr>
                    <w:rFonts w:ascii="Arial" w:eastAsia="Times New Roman" w:hAnsi="Arial" w:cs="Times New Roman"/>
                    <w:b/>
                    <w:sz w:val="28"/>
                    <w:szCs w:val="24"/>
                    <w:lang w:val="en-GB"/>
                  </w:rPr>
                  <w:t>SAULT</w:t>
                </w:r>
              </w:smartTag>
              <w:r w:rsidRPr="00BE1668">
                <w:rPr>
                  <w:rFonts w:ascii="Arial" w:eastAsia="Times New Roman" w:hAnsi="Arial" w:cs="Times New Roman"/>
                  <w:b/>
                  <w:sz w:val="28"/>
                  <w:szCs w:val="24"/>
                  <w:lang w:val="en-GB"/>
                </w:rPr>
                <w:t xml:space="preserve"> </w:t>
              </w:r>
              <w:smartTag w:uri="urn:schemas-microsoft-com:office:smarttags" w:element="PlaceType">
                <w:r w:rsidRPr="00BE1668">
                  <w:rPr>
                    <w:rFonts w:ascii="Arial" w:eastAsia="Times New Roman" w:hAnsi="Arial" w:cs="Times New Roman"/>
                    <w:b/>
                    <w:sz w:val="28"/>
                    <w:szCs w:val="24"/>
                    <w:lang w:val="en-GB"/>
                  </w:rPr>
                  <w:t>COLLEGE</w:t>
                </w:r>
              </w:smartTag>
            </w:smartTag>
            <w:r w:rsidRPr="00BE1668">
              <w:rPr>
                <w:rFonts w:ascii="Arial" w:eastAsia="Times New Roman" w:hAnsi="Arial" w:cs="Times New Roman"/>
                <w:b/>
                <w:sz w:val="28"/>
                <w:szCs w:val="24"/>
                <w:lang w:val="en-GB"/>
              </w:rPr>
              <w:t xml:space="preserve"> OF APPLIED ARTS AND TECHNOLOGY</w:t>
            </w:r>
          </w:p>
          <w:p w:rsidR="002048A1" w:rsidRPr="00BE1668" w:rsidRDefault="002048A1" w:rsidP="009B00EC">
            <w:pPr>
              <w:spacing w:after="0" w:line="240" w:lineRule="auto"/>
              <w:rPr>
                <w:rFonts w:ascii="Arial" w:eastAsia="Times New Roman" w:hAnsi="Arial" w:cs="Times New Roman"/>
                <w:b/>
                <w:sz w:val="28"/>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b/>
                <w:sz w:val="28"/>
                <w:szCs w:val="24"/>
                <w:lang w:val="en-GB"/>
              </w:rPr>
              <w:tab/>
              <w:t xml:space="preserve">SAULT </w:t>
            </w:r>
            <w:proofErr w:type="spellStart"/>
            <w:r w:rsidRPr="00BE1668">
              <w:rPr>
                <w:rFonts w:ascii="Arial" w:eastAsia="Times New Roman" w:hAnsi="Arial" w:cs="Times New Roman"/>
                <w:b/>
                <w:sz w:val="28"/>
                <w:szCs w:val="24"/>
                <w:lang w:val="en-GB"/>
              </w:rPr>
              <w:t>STE.</w:t>
            </w:r>
            <w:proofErr w:type="spellEnd"/>
            <w:r w:rsidRPr="00BE1668">
              <w:rPr>
                <w:rFonts w:ascii="Arial" w:eastAsia="Times New Roman" w:hAnsi="Arial" w:cs="Times New Roman"/>
                <w:b/>
                <w:sz w:val="28"/>
                <w:szCs w:val="24"/>
                <w:lang w:val="en-GB"/>
              </w:rPr>
              <w:t xml:space="preserve"> </w:t>
            </w:r>
            <w:smartTag w:uri="urn:schemas-microsoft-com:office:smarttags" w:element="place">
              <w:smartTag w:uri="urn:schemas-microsoft-com:office:smarttags" w:element="City">
                <w:r w:rsidRPr="00BE1668">
                  <w:rPr>
                    <w:rFonts w:ascii="Arial" w:eastAsia="Times New Roman" w:hAnsi="Arial" w:cs="Times New Roman"/>
                    <w:b/>
                    <w:sz w:val="28"/>
                    <w:szCs w:val="24"/>
                    <w:lang w:val="en-GB"/>
                  </w:rPr>
                  <w:t>MARIE</w:t>
                </w:r>
              </w:smartTag>
              <w:r w:rsidRPr="00BE1668">
                <w:rPr>
                  <w:rFonts w:ascii="Arial" w:eastAsia="Times New Roman" w:hAnsi="Arial" w:cs="Times New Roman"/>
                  <w:b/>
                  <w:sz w:val="28"/>
                  <w:szCs w:val="24"/>
                  <w:lang w:val="en-GB"/>
                </w:rPr>
                <w:t xml:space="preserve">, </w:t>
              </w:r>
              <w:smartTag w:uri="urn:schemas-microsoft-com:office:smarttags" w:element="State">
                <w:r w:rsidRPr="00BE1668">
                  <w:rPr>
                    <w:rFonts w:ascii="Arial" w:eastAsia="Times New Roman" w:hAnsi="Arial" w:cs="Times New Roman"/>
                    <w:b/>
                    <w:sz w:val="28"/>
                    <w:szCs w:val="24"/>
                    <w:lang w:val="en-GB"/>
                  </w:rPr>
                  <w:t>ONTARIO</w:t>
                </w:r>
              </w:smartTag>
            </w:smartTag>
          </w:p>
          <w:p w:rsidR="002048A1" w:rsidRPr="00BE1668" w:rsidRDefault="002048A1" w:rsidP="009B00EC">
            <w:pPr>
              <w:tabs>
                <w:tab w:val="center" w:pos="4560"/>
              </w:tabs>
              <w:spacing w:after="0" w:line="240" w:lineRule="auto"/>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r w:rsidRPr="00BE1668">
              <w:rPr>
                <w:rFonts w:ascii="Arial" w:eastAsia="Times New Roman" w:hAnsi="Arial" w:cs="Times New Roman"/>
                <w:noProof/>
                <w:sz w:val="28"/>
                <w:szCs w:val="24"/>
                <w:lang w:eastAsia="en-CA"/>
              </w:rPr>
              <w:drawing>
                <wp:inline distT="0" distB="0" distL="0" distR="0" wp14:anchorId="7AFBCFC1" wp14:editId="295E0CE3">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keepNext/>
              <w:spacing w:after="0" w:line="240" w:lineRule="auto"/>
              <w:jc w:val="center"/>
              <w:outlineLvl w:val="0"/>
              <w:rPr>
                <w:rFonts w:ascii="Arial" w:eastAsia="Times New Roman" w:hAnsi="Arial" w:cs="Arial"/>
                <w:b/>
                <w:bCs/>
                <w:kern w:val="36"/>
                <w:sz w:val="28"/>
                <w:lang w:eastAsia="en-CA"/>
              </w:rPr>
            </w:pPr>
            <w:r w:rsidRPr="00BE1668">
              <w:rPr>
                <w:rFonts w:ascii="Arial" w:eastAsia="Times New Roman" w:hAnsi="Arial" w:cs="Arial"/>
                <w:b/>
                <w:bCs/>
                <w:kern w:val="36"/>
                <w:sz w:val="28"/>
                <w:lang w:eastAsia="en-CA"/>
              </w:rPr>
              <w:t>COURSE  OUTLINE</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COURSE TITLE:</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Diversity/First Nations Issues</w:t>
            </w:r>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CODE NO. :</w:t>
            </w:r>
          </w:p>
          <w:p w:rsidR="002048A1" w:rsidRPr="00BE1668" w:rsidRDefault="002048A1" w:rsidP="009B00EC">
            <w:pPr>
              <w:spacing w:after="0" w:line="240" w:lineRule="auto"/>
              <w:rPr>
                <w:rFonts w:ascii="Arial" w:eastAsia="Times New Roman" w:hAnsi="Arial" w:cs="Times New Roman"/>
                <w:b/>
                <w:sz w:val="24"/>
                <w:szCs w:val="24"/>
              </w:rPr>
            </w:pPr>
          </w:p>
        </w:tc>
        <w:tc>
          <w:tcPr>
            <w:tcW w:w="3402"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PFP209</w:t>
            </w:r>
          </w:p>
        </w:tc>
        <w:tc>
          <w:tcPr>
            <w:tcW w:w="1701" w:type="dxa"/>
          </w:tcPr>
          <w:p w:rsidR="002048A1" w:rsidRPr="00BE1668" w:rsidRDefault="002048A1" w:rsidP="009B00EC">
            <w:pPr>
              <w:spacing w:after="0" w:line="240" w:lineRule="auto"/>
              <w:rPr>
                <w:rFonts w:ascii="Arial" w:eastAsia="Times New Roman" w:hAnsi="Arial" w:cs="Times New Roman"/>
                <w:b/>
                <w:sz w:val="24"/>
                <w:szCs w:val="24"/>
              </w:rPr>
            </w:pPr>
            <w:r w:rsidRPr="00BE1668">
              <w:rPr>
                <w:rFonts w:ascii="Arial" w:eastAsia="Times New Roman" w:hAnsi="Arial" w:cs="Times New Roman"/>
                <w:b/>
                <w:sz w:val="24"/>
                <w:szCs w:val="24"/>
                <w:lang w:val="en-GB"/>
              </w:rPr>
              <w:t>SEMESTER:</w:t>
            </w:r>
          </w:p>
        </w:tc>
        <w:tc>
          <w:tcPr>
            <w:tcW w:w="1937"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PROGRAM:</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Police Foundations</w:t>
            </w:r>
          </w:p>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 xml:space="preserve">Protection, </w:t>
            </w:r>
            <w:bookmarkStart w:id="0" w:name="_GoBack"/>
            <w:bookmarkEnd w:id="0"/>
            <w:r w:rsidRPr="00BE1668">
              <w:rPr>
                <w:rFonts w:ascii="Arial" w:eastAsia="Times New Roman" w:hAnsi="Arial" w:cs="Times New Roman"/>
                <w:sz w:val="24"/>
                <w:szCs w:val="24"/>
              </w:rPr>
              <w:t xml:space="preserve">Security and Investigation </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AUTHOR:</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smartTag w:uri="urn:schemas-microsoft-com:office:smarttags" w:element="PersonName">
              <w:r w:rsidRPr="00BE1668">
                <w:rPr>
                  <w:rFonts w:ascii="Arial" w:eastAsia="Times New Roman" w:hAnsi="Arial" w:cs="Times New Roman"/>
                  <w:sz w:val="24"/>
                  <w:szCs w:val="24"/>
                </w:rPr>
                <w:t>Greg St-Aubin</w:t>
              </w:r>
            </w:smartTag>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DATE:</w:t>
            </w:r>
          </w:p>
          <w:p w:rsidR="002048A1" w:rsidRPr="00BE1668" w:rsidRDefault="002048A1" w:rsidP="009B00EC">
            <w:pPr>
              <w:spacing w:after="0" w:line="240" w:lineRule="auto"/>
              <w:rPr>
                <w:rFonts w:ascii="Arial" w:eastAsia="Times New Roman" w:hAnsi="Arial" w:cs="Times New Roman"/>
                <w:sz w:val="24"/>
                <w:szCs w:val="24"/>
              </w:rPr>
            </w:pPr>
          </w:p>
        </w:tc>
        <w:tc>
          <w:tcPr>
            <w:tcW w:w="1460" w:type="dxa"/>
          </w:tcPr>
          <w:p w:rsidR="002048A1" w:rsidRPr="00BE1668" w:rsidRDefault="002048A1" w:rsidP="001657A6">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w:t>
            </w:r>
            <w:r w:rsidR="001657A6">
              <w:rPr>
                <w:rFonts w:ascii="Arial" w:eastAsia="Times New Roman" w:hAnsi="Arial" w:cs="Times New Roman"/>
                <w:sz w:val="24"/>
                <w:szCs w:val="24"/>
              </w:rPr>
              <w:t>5</w:t>
            </w:r>
          </w:p>
        </w:tc>
        <w:tc>
          <w:tcPr>
            <w:tcW w:w="3690" w:type="dxa"/>
            <w:gridSpan w:val="3"/>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PREVIOUS OUTLINE DATED:</w:t>
            </w:r>
          </w:p>
        </w:tc>
        <w:tc>
          <w:tcPr>
            <w:tcW w:w="1890"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w:t>
            </w:r>
            <w:r w:rsidR="001657A6">
              <w:rPr>
                <w:rFonts w:ascii="Arial" w:eastAsia="Times New Roman" w:hAnsi="Arial" w:cs="Times New Roman"/>
                <w:sz w:val="24"/>
                <w:szCs w:val="24"/>
              </w:rPr>
              <w:t>4</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APPROVED:</w:t>
            </w:r>
          </w:p>
        </w:tc>
        <w:tc>
          <w:tcPr>
            <w:tcW w:w="5150" w:type="dxa"/>
            <w:gridSpan w:val="4"/>
          </w:tcPr>
          <w:p w:rsidR="002048A1" w:rsidRPr="001657A6" w:rsidRDefault="00F85901" w:rsidP="009B00EC">
            <w:pPr>
              <w:spacing w:after="0" w:line="240" w:lineRule="auto"/>
              <w:jc w:val="center"/>
              <w:rPr>
                <w:rFonts w:ascii="Times New Roman" w:eastAsia="Times New Roman" w:hAnsi="Times New Roman" w:cs="Times New Roman"/>
                <w:i/>
                <w:sz w:val="24"/>
                <w:szCs w:val="24"/>
              </w:rPr>
            </w:pPr>
            <w:r w:rsidRPr="001657A6">
              <w:rPr>
                <w:rFonts w:ascii="Times New Roman" w:hAnsi="Times New Roman" w:cs="Times New Roman"/>
                <w:i/>
              </w:rPr>
              <w:t>“Angelique Lemay”</w:t>
            </w:r>
          </w:p>
        </w:tc>
        <w:tc>
          <w:tcPr>
            <w:tcW w:w="1890" w:type="dxa"/>
          </w:tcPr>
          <w:p w:rsidR="002048A1" w:rsidRPr="001657A6" w:rsidRDefault="00F85901" w:rsidP="009B00EC">
            <w:pPr>
              <w:spacing w:after="0" w:line="240" w:lineRule="auto"/>
              <w:rPr>
                <w:rFonts w:ascii="Times New Roman" w:eastAsia="Times New Roman" w:hAnsi="Times New Roman" w:cs="Times New Roman"/>
                <w:i/>
                <w:sz w:val="24"/>
                <w:szCs w:val="24"/>
              </w:rPr>
            </w:pPr>
            <w:r w:rsidRPr="001657A6">
              <w:rPr>
                <w:rFonts w:ascii="Times New Roman" w:hAnsi="Times New Roman" w:cs="Times New Roman"/>
                <w:i/>
              </w:rPr>
              <w:t>Jan/1</w:t>
            </w:r>
            <w:r w:rsidR="001657A6" w:rsidRPr="001657A6">
              <w:rPr>
                <w:rFonts w:ascii="Times New Roman" w:hAnsi="Times New Roman" w:cs="Times New Roman"/>
                <w:i/>
              </w:rPr>
              <w:t>5</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p>
        </w:tc>
        <w:tc>
          <w:tcPr>
            <w:tcW w:w="5150" w:type="dxa"/>
            <w:gridSpan w:val="4"/>
          </w:tcPr>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r w:rsidRPr="00BE1668">
              <w:rPr>
                <w:rFonts w:ascii="Arial" w:eastAsia="Times New Roman" w:hAnsi="Arial" w:cs="Arial"/>
                <w:b/>
                <w:bCs/>
                <w:lang w:val="en-US" w:eastAsia="en-CA"/>
              </w:rPr>
              <w:t>__________________________________</w:t>
            </w:r>
          </w:p>
          <w:p w:rsidR="002048A1" w:rsidRPr="00BE1668" w:rsidRDefault="009B00EC" w:rsidP="009B00EC">
            <w:pPr>
              <w:keepNext/>
              <w:spacing w:after="0" w:line="240" w:lineRule="auto"/>
              <w:jc w:val="center"/>
              <w:outlineLvl w:val="1"/>
              <w:rPr>
                <w:rFonts w:ascii="Arial" w:eastAsia="Times New Roman" w:hAnsi="Arial" w:cs="Arial"/>
                <w:b/>
                <w:bCs/>
                <w:lang w:val="en-US" w:eastAsia="en-CA"/>
              </w:rPr>
            </w:pPr>
            <w:r>
              <w:rPr>
                <w:rFonts w:ascii="Arial" w:eastAsia="Times New Roman" w:hAnsi="Arial" w:cs="Arial"/>
                <w:b/>
                <w:bCs/>
                <w:lang w:val="en-US" w:eastAsia="en-CA"/>
              </w:rPr>
              <w:t>DEAN</w:t>
            </w:r>
          </w:p>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p>
        </w:tc>
        <w:tc>
          <w:tcPr>
            <w:tcW w:w="1890"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____________</w:t>
            </w:r>
          </w:p>
          <w:p w:rsidR="002048A1" w:rsidRPr="00BE1668" w:rsidRDefault="002048A1" w:rsidP="009B00EC">
            <w:pPr>
              <w:spacing w:after="0" w:line="240" w:lineRule="auto"/>
              <w:jc w:val="center"/>
              <w:rPr>
                <w:rFonts w:ascii="Arial" w:eastAsia="Times New Roman" w:hAnsi="Arial" w:cs="Times New Roman"/>
                <w:sz w:val="24"/>
                <w:szCs w:val="24"/>
              </w:rPr>
            </w:pPr>
            <w:r w:rsidRPr="00BE1668">
              <w:rPr>
                <w:rFonts w:ascii="Arial" w:eastAsia="Times New Roman" w:hAnsi="Arial" w:cs="Times New Roman"/>
                <w:b/>
                <w:sz w:val="24"/>
                <w:szCs w:val="24"/>
                <w:lang w:val="en-GB"/>
              </w:rPr>
              <w:t>DATE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TOTAL CREDITS: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PREREQUISITE(S):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None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HOURS/WEEK:</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lang w:val="en-GB"/>
              </w:rPr>
            </w:pPr>
          </w:p>
          <w:p w:rsidR="002048A1" w:rsidRPr="00BE1668" w:rsidRDefault="002048A1" w:rsidP="009B00EC">
            <w:pPr>
              <w:keepNext/>
              <w:tabs>
                <w:tab w:val="center" w:pos="4560"/>
              </w:tabs>
              <w:spacing w:after="0" w:line="240" w:lineRule="auto"/>
              <w:jc w:val="center"/>
              <w:outlineLvl w:val="1"/>
              <w:rPr>
                <w:rFonts w:ascii="Arial" w:eastAsia="Times New Roman" w:hAnsi="Arial" w:cs="Arial"/>
                <w:b/>
                <w:bCs/>
                <w:lang w:eastAsia="en-CA"/>
              </w:rPr>
            </w:pPr>
            <w:r w:rsidRPr="00BE1668">
              <w:rPr>
                <w:rFonts w:ascii="Arial" w:eastAsia="Times New Roman" w:hAnsi="Arial" w:cs="Arial"/>
                <w:b/>
                <w:bCs/>
                <w:lang w:eastAsia="en-CA"/>
              </w:rPr>
              <w:t>Copyright © 2011 The Sault College of Applied Arts &amp; Technology</w:t>
            </w:r>
          </w:p>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Reproduction of this document by any means, in whole or in part, without prior</w:t>
            </w:r>
          </w:p>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proofErr w:type="gramStart"/>
            <w:r w:rsidRPr="00BE1668">
              <w:rPr>
                <w:rFonts w:ascii="Arial" w:eastAsia="Times New Roman" w:hAnsi="Arial" w:cs="Arial"/>
                <w:bCs/>
                <w:i/>
                <w:lang w:eastAsia="en-CA"/>
              </w:rPr>
              <w:t>written</w:t>
            </w:r>
            <w:proofErr w:type="gramEnd"/>
            <w:r w:rsidRPr="00BE1668">
              <w:rPr>
                <w:rFonts w:ascii="Arial" w:eastAsia="Times New Roman" w:hAnsi="Arial" w:cs="Arial"/>
                <w:bCs/>
                <w:i/>
                <w:lang w:eastAsia="en-CA"/>
              </w:rPr>
              <w:t xml:space="preserve"> permission of Sault College of Applied Arts &amp; Technology is prohibited.</w:t>
            </w:r>
          </w:p>
        </w:tc>
      </w:tr>
      <w:tr w:rsidR="002048A1" w:rsidRPr="00BE1668" w:rsidTr="009B00EC">
        <w:trPr>
          <w:cantSplit/>
        </w:trPr>
        <w:tc>
          <w:tcPr>
            <w:tcW w:w="9558" w:type="dxa"/>
            <w:gridSpan w:val="6"/>
          </w:tcPr>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r w:rsidRPr="00BE1668">
              <w:rPr>
                <w:rFonts w:ascii="Arial" w:eastAsia="Times New Roman" w:hAnsi="Arial" w:cs="Arial"/>
                <w:bCs/>
                <w:i/>
                <w:lang w:eastAsia="en-CA"/>
              </w:rPr>
              <w:t xml:space="preserve">For additional information, please contact </w:t>
            </w:r>
            <w:r w:rsidR="009B00EC">
              <w:rPr>
                <w:rFonts w:ascii="Arial" w:hAnsi="Arial"/>
                <w:i/>
              </w:rPr>
              <w:t xml:space="preserve">Angelique Lemay, </w:t>
            </w:r>
            <w:r w:rsidR="009B00EC" w:rsidRPr="009B00EC">
              <w:rPr>
                <w:rFonts w:ascii="Arial" w:hAnsi="Arial"/>
                <w:i/>
              </w:rPr>
              <w:t>Dean</w:t>
            </w:r>
          </w:p>
        </w:tc>
      </w:tr>
      <w:tr w:rsidR="002048A1" w:rsidRPr="00BE1668" w:rsidTr="009B00EC">
        <w:trPr>
          <w:cantSplit/>
        </w:trPr>
        <w:tc>
          <w:tcPr>
            <w:tcW w:w="9558" w:type="dxa"/>
            <w:gridSpan w:val="6"/>
          </w:tcPr>
          <w:p w:rsidR="002048A1" w:rsidRPr="009B00EC" w:rsidRDefault="009B00EC" w:rsidP="009B00EC">
            <w:pPr>
              <w:tabs>
                <w:tab w:val="center" w:pos="4560"/>
              </w:tabs>
              <w:spacing w:after="0" w:line="240" w:lineRule="auto"/>
              <w:jc w:val="center"/>
              <w:rPr>
                <w:rFonts w:ascii="Arial" w:eastAsia="Times New Roman" w:hAnsi="Arial" w:cs="Arial"/>
                <w:i/>
                <w:lang w:val="en-GB"/>
              </w:rPr>
            </w:pPr>
            <w:r w:rsidRPr="009B00EC">
              <w:rPr>
                <w:rFonts w:ascii="Arial" w:hAnsi="Arial" w:cs="Arial"/>
                <w:i/>
                <w:lang w:val="en-GB"/>
              </w:rPr>
              <w:t>School of Community Services and Interdisciplinary Studies.</w:t>
            </w:r>
          </w:p>
        </w:tc>
      </w:tr>
      <w:tr w:rsidR="002048A1" w:rsidRPr="00BE1668" w:rsidTr="009B00EC">
        <w:trPr>
          <w:cantSplit/>
        </w:trPr>
        <w:tc>
          <w:tcPr>
            <w:tcW w:w="9558" w:type="dxa"/>
            <w:gridSpan w:val="6"/>
          </w:tcPr>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(705) 759-2554, Ext. 2603</w:t>
            </w:r>
          </w:p>
          <w:p w:rsidR="002048A1" w:rsidRPr="00BE1668" w:rsidRDefault="002048A1" w:rsidP="009B00EC">
            <w:pPr>
              <w:tabs>
                <w:tab w:val="center" w:pos="4560"/>
              </w:tabs>
              <w:spacing w:after="0" w:line="240" w:lineRule="auto"/>
              <w:jc w:val="center"/>
              <w:rPr>
                <w:rFonts w:ascii="Arial" w:eastAsia="Times New Roman" w:hAnsi="Arial" w:cs="Times New Roman"/>
              </w:rPr>
            </w:pPr>
          </w:p>
        </w:tc>
      </w:tr>
    </w:tbl>
    <w:p w:rsidR="002048A1" w:rsidRPr="00BE1668" w:rsidRDefault="002048A1" w:rsidP="002048A1">
      <w:pPr>
        <w:spacing w:after="0" w:line="240" w:lineRule="auto"/>
        <w:rPr>
          <w:rFonts w:ascii="Arial" w:eastAsia="Times New Roman" w:hAnsi="Arial" w:cs="Arial"/>
          <w:lang w:val="en-GB" w:eastAsia="en-CA"/>
        </w:rPr>
        <w:sectPr w:rsidR="002048A1" w:rsidRPr="00BE1668">
          <w:headerReference w:type="default" r:id="rId9"/>
          <w:pgSz w:w="12240" w:h="15840"/>
          <w:pgMar w:top="1440" w:right="1440" w:bottom="1440" w:left="1440" w:header="706" w:footer="706" w:gutter="0"/>
          <w:cols w:space="708"/>
          <w:docGrid w:linePitch="360"/>
        </w:sectPr>
      </w:pPr>
    </w:p>
    <w:tbl>
      <w:tblPr>
        <w:tblW w:w="0" w:type="auto"/>
        <w:tblCellMar>
          <w:left w:w="0" w:type="dxa"/>
          <w:right w:w="0" w:type="dxa"/>
        </w:tblCellMar>
        <w:tblLook w:val="0000" w:firstRow="0" w:lastRow="0" w:firstColumn="0" w:lastColumn="0" w:noHBand="0" w:noVBand="0"/>
      </w:tblPr>
      <w:tblGrid>
        <w:gridCol w:w="647"/>
        <w:gridCol w:w="8461"/>
      </w:tblGrid>
      <w:tr w:rsidR="002048A1" w:rsidRPr="00BE1668" w:rsidTr="000A3105">
        <w:tc>
          <w:tcPr>
            <w:tcW w:w="64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lastRenderedPageBreak/>
              <w:t>I.</w:t>
            </w:r>
          </w:p>
        </w:tc>
        <w:tc>
          <w:tcPr>
            <w:tcW w:w="846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COURSE DESCRIPTION:</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 The Aboriginal communities’ relationship with the Canadian justice system will be highlighted.</w:t>
            </w:r>
          </w:p>
        </w:tc>
      </w:tr>
    </w:tbl>
    <w:p w:rsidR="002048A1" w:rsidRDefault="002048A1" w:rsidP="002048A1">
      <w:pPr>
        <w:spacing w:after="0" w:line="240" w:lineRule="auto"/>
        <w:rPr>
          <w:rFonts w:ascii="Arial" w:eastAsia="Times New Roman" w:hAnsi="Arial" w:cs="Arial"/>
          <w:sz w:val="20"/>
          <w:szCs w:val="20"/>
          <w:lang w:val="en-US" w:eastAsia="en-CA"/>
        </w:rPr>
      </w:pPr>
    </w:p>
    <w:p w:rsidR="000A3105" w:rsidRPr="00BE1668" w:rsidRDefault="000A3105" w:rsidP="002048A1">
      <w:pPr>
        <w:spacing w:after="0" w:line="240" w:lineRule="auto"/>
        <w:rPr>
          <w:rFonts w:ascii="Arial" w:eastAsia="Times New Roman" w:hAnsi="Arial" w:cs="Arial"/>
          <w:sz w:val="20"/>
          <w:szCs w:val="20"/>
          <w:lang w:val="en-US" w:eastAsia="en-CA"/>
        </w:rPr>
      </w:pPr>
    </w:p>
    <w:tbl>
      <w:tblPr>
        <w:tblW w:w="9108" w:type="dxa"/>
        <w:tblCellMar>
          <w:left w:w="0" w:type="dxa"/>
          <w:right w:w="0" w:type="dxa"/>
        </w:tblCellMar>
        <w:tblLook w:val="0000" w:firstRow="0" w:lastRow="0" w:firstColumn="0" w:lastColumn="0" w:noHBand="0" w:noVBand="0"/>
      </w:tblPr>
      <w:tblGrid>
        <w:gridCol w:w="649"/>
        <w:gridCol w:w="552"/>
        <w:gridCol w:w="7907"/>
      </w:tblGrid>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w:t>
            </w: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LEARNING OUTCOMES AND ELEMENTS OF THE PERFORMANCE: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Upon successful completion of this course, the student will demonstrate the ability to:</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1.</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social diversity in Canadian society from a variety of perspectives.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past inequalities and historical trends influence current situations.</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compare</w:t>
            </w:r>
            <w:proofErr w:type="gramEnd"/>
            <w:r w:rsidRPr="00BE1668">
              <w:rPr>
                <w:rFonts w:ascii="Arial" w:eastAsia="Times New Roman" w:hAnsi="Arial" w:cs="Arial"/>
                <w:lang w:eastAsia="en-CA"/>
              </w:rPr>
              <w:t xml:space="preserve"> a variety of approaches to diversity and immigration including multiculturalism, mosaic, melting pot etc.</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current theories of social inequality and stratification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apply</w:t>
            </w:r>
            <w:proofErr w:type="gramEnd"/>
            <w:r w:rsidRPr="00BE1668">
              <w:rPr>
                <w:rFonts w:ascii="Arial" w:eastAsia="Times New Roman" w:hAnsi="Arial" w:cs="Arial"/>
                <w:lang w:eastAsia="en-CA"/>
              </w:rPr>
              <w:t xml:space="preserve"> social/legal explanations of diversity in Canadian society to specific communities such as those characterized by gender, race, sexual orientation, disability, visible minorities, and mental health.</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Explain police culture in terms of a demographic police profile, the context of policing , and core values</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the police force approach and the police services approach to policing.</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within the contexts of social and cultural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2.</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Assess the impact of relevant policy and legislation on the recognition of rights of diverse populations.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current government policies (federal and provincial) that influence the rights of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Human Rights and the Charter of Rights and Freedoms influences the rights of the Canadian population.</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discuss</w:t>
            </w:r>
            <w:proofErr w:type="gramEnd"/>
            <w:r w:rsidRPr="00BE1668">
              <w:rPr>
                <w:rFonts w:ascii="Arial" w:eastAsia="Times New Roman" w:hAnsi="Arial" w:cs="Arial"/>
                <w:lang w:eastAsia="en-CA"/>
              </w:rPr>
              <w:t xml:space="preserve"> the impact of immigration policies and procedures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trace</w:t>
            </w:r>
            <w:proofErr w:type="gramEnd"/>
            <w:r w:rsidRPr="00BE1668">
              <w:rPr>
                <w:rFonts w:ascii="Arial" w:eastAsia="Times New Roman" w:hAnsi="Arial" w:cs="Arial"/>
                <w:lang w:eastAsia="en-CA"/>
              </w:rPr>
              <w:t xml:space="preserve"> the influences of key Royal Commissions/task forces (such as commission of systemic racism in the Canadian Justice System)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human rights legislation influences people’s individual and collective rights and freedoms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 xml:space="preserve">Discuss the </w:t>
            </w:r>
            <w:proofErr w:type="gramStart"/>
            <w:r w:rsidRPr="00BE1668">
              <w:rPr>
                <w:rFonts w:ascii="Arial" w:eastAsia="Times New Roman" w:hAnsi="Arial" w:cs="Arial"/>
                <w:lang w:eastAsia="en-CA"/>
              </w:rPr>
              <w:t>impact  of</w:t>
            </w:r>
            <w:proofErr w:type="gramEnd"/>
            <w:r w:rsidRPr="00BE1668">
              <w:rPr>
                <w:rFonts w:ascii="Arial" w:eastAsia="Times New Roman" w:hAnsi="Arial" w:cs="Arial"/>
                <w:lang w:eastAsia="en-CA"/>
              </w:rPr>
              <w:t xml:space="preserve"> relevant policy and legislation on the recognition of rights of people of diversity.</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in the context of human rights and freedoms.</w:t>
            </w:r>
          </w:p>
        </w:tc>
      </w:tr>
    </w:tbl>
    <w:p w:rsidR="002048A1" w:rsidRDefault="002048A1" w:rsidP="002048A1">
      <w:pPr>
        <w:spacing w:after="0" w:line="240" w:lineRule="auto"/>
        <w:rPr>
          <w:rFonts w:ascii="Arial" w:eastAsia="Times New Roman" w:hAnsi="Arial" w:cs="Arial"/>
          <w:lang w:val="en-US" w:eastAsia="en-CA"/>
        </w:rPr>
      </w:pPr>
      <w:r w:rsidRPr="00BE1668">
        <w:rPr>
          <w:rFonts w:ascii="Arial" w:eastAsia="Times New Roman" w:hAnsi="Arial" w:cs="Arial"/>
          <w:lang w:val="en-US" w:eastAsia="en-CA"/>
        </w:rPr>
        <w:br w:type="page"/>
      </w:r>
    </w:p>
    <w:p w:rsidR="000A3105" w:rsidRPr="00BE1668" w:rsidRDefault="000A3105" w:rsidP="002048A1">
      <w:pPr>
        <w:spacing w:after="0" w:line="240" w:lineRule="auto"/>
        <w:rPr>
          <w:rFonts w:ascii="Arial" w:eastAsia="Times New Roman" w:hAnsi="Arial" w:cs="Arial"/>
          <w:lang w:val="en-US" w:eastAsia="en-CA"/>
        </w:rPr>
      </w:pPr>
    </w:p>
    <w:tbl>
      <w:tblPr>
        <w:tblW w:w="0" w:type="auto"/>
        <w:tblCellMar>
          <w:left w:w="0" w:type="dxa"/>
          <w:right w:w="0" w:type="dxa"/>
        </w:tblCellMar>
        <w:tblLook w:val="0000" w:firstRow="0" w:lastRow="0" w:firstColumn="0" w:lastColumn="0" w:noHBand="0" w:noVBand="0"/>
      </w:tblPr>
      <w:tblGrid>
        <w:gridCol w:w="613"/>
        <w:gridCol w:w="544"/>
        <w:gridCol w:w="7699"/>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3.</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Use concepts of social diversity to analyse and facilitate interactions between specific communities and police.</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the impact of cultural and community organizations on how specific groups interact with the justice system.</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situate</w:t>
            </w:r>
            <w:proofErr w:type="gramEnd"/>
            <w:r w:rsidRPr="00BE1668">
              <w:rPr>
                <w:rFonts w:ascii="Arial" w:eastAsia="Times New Roman" w:hAnsi="Arial" w:cs="Arial"/>
                <w:lang w:eastAsia="en-CA"/>
              </w:rPr>
              <w:t xml:space="preserve"> one’s own perspective within the views of others.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develop</w:t>
            </w:r>
            <w:proofErr w:type="gramEnd"/>
            <w:r w:rsidRPr="00BE1668">
              <w:rPr>
                <w:rFonts w:ascii="Arial" w:eastAsia="Times New Roman" w:hAnsi="Arial" w:cs="Arial"/>
                <w:lang w:eastAsia="en-CA"/>
              </w:rPr>
              <w:t xml:space="preserve"> interaction strategies that demonstrate respect, acceptance and tolerance of diverse groups.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strategies that enable police to work with a community to understand their unique needs.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historical immigration trends influenced current situations of diversity and immigration policy.</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host community orientations influence immigration policies and the settlement and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orientations of host communities toward newcomers</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4.</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Religious Diversity</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religious diversity in Canadian society from a variety of perspectives.</w:t>
            </w:r>
          </w:p>
          <w:p w:rsidR="002048A1" w:rsidRPr="00BE1668" w:rsidRDefault="002048A1" w:rsidP="009B00EC">
            <w:pPr>
              <w:spacing w:after="0" w:line="240" w:lineRule="auto"/>
              <w:rPr>
                <w:rFonts w:ascii="Arial" w:eastAsia="Times New Roman" w:hAnsi="Arial" w:cs="Arial"/>
                <w:u w:val="single"/>
                <w:lang w:eastAsia="en-CA"/>
              </w:rPr>
            </w:pPr>
            <w:r w:rsidRPr="00BE1668">
              <w:rPr>
                <w:rFonts w:ascii="Arial" w:eastAsia="Times New Roman" w:hAnsi="Arial" w:cs="Arial"/>
                <w:u w:val="single"/>
                <w:lang w:eastAsia="en-CA"/>
              </w:rPr>
              <w:t>Potential Elements of Performance</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describe diverse religious practices and beliefs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identify how religious beliefs and practices effect policing responses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 xml:space="preserve">explain how the Charter of Rights and Freedoms pertains to religious freedom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Explain the concept of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Recognize the multiple religious beliefs and practices in pluralistic societies.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Discuss specific religious groups and their beliefs and practices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Analyze personal perspectives on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Use concepts of religious diversity to analyze and facilitate police community interactions</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5.</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Compare and contrast changes that occurred within Canadian Native cultures resulting from European contact from a cultural, political, social and economic viewpoint.</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trace the impact of colonization on Native peoples</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describe the effects of colonization 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community and family structure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spirituality</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language/culture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health</w:t>
            </w:r>
          </w:p>
          <w:p w:rsidR="002048A1" w:rsidRPr="00BE1668" w:rsidRDefault="002048A1" w:rsidP="009B00EC">
            <w:pPr>
              <w:spacing w:after="0" w:line="240" w:lineRule="auto"/>
              <w:ind w:left="1080"/>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13"/>
        <w:gridCol w:w="24"/>
        <w:gridCol w:w="520"/>
        <w:gridCol w:w="33"/>
        <w:gridCol w:w="7666"/>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6.</w:t>
            </w: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Describe the development of Native political involvement and influence within the current century.</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and differentiate among the terms policy, legislation and treaties.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basis for early Canadian policies of assimilation and paternalism and their consequences.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role of reserves in this Canadian policy and their contribution to the erosion of Aboriginal culture.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lang w:eastAsia="en-CA"/>
              </w:rPr>
            </w:pPr>
            <w:r w:rsidRPr="00BE1668">
              <w:rPr>
                <w:rFonts w:ascii="Arial" w:eastAsia="Times New Roman" w:hAnsi="Arial" w:cs="Arial"/>
                <w:b/>
                <w:lang w:eastAsia="en-CA"/>
              </w:rPr>
              <w:t>7.</w:t>
            </w: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Identify current legal and social issues affecting Native people and outline strategies employed to address these problems.</w:t>
            </w: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residential</w:t>
            </w:r>
            <w:proofErr w:type="gramEnd"/>
            <w:r w:rsidRPr="00BE1668">
              <w:rPr>
                <w:rFonts w:ascii="Arial" w:eastAsia="Times New Roman" w:hAnsi="Arial" w:cs="Arial"/>
                <w:lang w:eastAsia="en-CA"/>
              </w:rPr>
              <w:t xml:space="preserve"> schools, health issues and grief issues.</w:t>
            </w:r>
          </w:p>
          <w:p w:rsidR="002048A1" w:rsidRPr="00BE1668" w:rsidRDefault="002048A1" w:rsidP="009B00EC">
            <w:pPr>
              <w:numPr>
                <w:ilvl w:val="0"/>
                <w:numId w:val="7"/>
              </w:numPr>
              <w:spacing w:after="0" w:line="240" w:lineRule="auto"/>
              <w:rPr>
                <w:rFonts w:ascii="Arial" w:eastAsia="Times New Roman" w:hAnsi="Arial" w:cs="Arial"/>
                <w:lang w:eastAsia="en-CA"/>
              </w:rPr>
            </w:pPr>
            <w:r w:rsidRPr="00BE1668">
              <w:rPr>
                <w:rFonts w:ascii="Arial" w:eastAsia="Times New Roman" w:hAnsi="Arial" w:cs="Arial"/>
                <w:lang w:eastAsia="en-CA"/>
              </w:rPr>
              <w:t>Aboriginal Justice System (police, courts, corrections, sentencing circles).</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programs</w:t>
            </w:r>
            <w:proofErr w:type="gramEnd"/>
            <w:r w:rsidRPr="00BE1668">
              <w:rPr>
                <w:rFonts w:ascii="Arial" w:eastAsia="Times New Roman" w:hAnsi="Arial" w:cs="Arial"/>
                <w:lang w:eastAsia="en-CA"/>
              </w:rPr>
              <w:t xml:space="preserve"> and initiatives for culturally competent law enforcement.</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8703"/>
      </w:tblGrid>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III.</w:t>
            </w:r>
          </w:p>
        </w:tc>
        <w:tc>
          <w:tcPr>
            <w:tcW w:w="870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REQUIRED RESOURCES/TEXTS/MATERIALS:</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r w:rsidRPr="00BE1668">
              <w:rPr>
                <w:rFonts w:ascii="Arial" w:eastAsia="Times New Roman" w:hAnsi="Arial" w:cs="Arial"/>
                <w:lang w:eastAsia="en-CA"/>
              </w:rPr>
              <w:t>Diversity Issues in Law Enforcement</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Shane </w:t>
            </w:r>
            <w:proofErr w:type="spellStart"/>
            <w:r w:rsidRPr="00BE1668">
              <w:rPr>
                <w:rFonts w:ascii="Arial" w:eastAsia="Times New Roman" w:hAnsi="Arial" w:cs="Arial"/>
                <w:lang w:eastAsia="en-CA"/>
              </w:rPr>
              <w:t>Kazarian</w:t>
            </w:r>
            <w:proofErr w:type="spellEnd"/>
            <w:r w:rsidRPr="00BE1668">
              <w:rPr>
                <w:rFonts w:ascii="Arial" w:eastAsia="Times New Roman" w:hAnsi="Arial" w:cs="Arial"/>
                <w:lang w:eastAsia="en-CA"/>
              </w:rPr>
              <w:t>, PHD</w:t>
            </w: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56"/>
        <w:gridCol w:w="8200"/>
      </w:tblGrid>
      <w:tr w:rsidR="002048A1" w:rsidRPr="00BE1668" w:rsidTr="009B00EC">
        <w:trPr>
          <w:cantSplit/>
        </w:trPr>
        <w:tc>
          <w:tcPr>
            <w:tcW w:w="65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IV.</w:t>
            </w:r>
          </w:p>
        </w:tc>
        <w:tc>
          <w:tcPr>
            <w:tcW w:w="8200"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EVALUATION PROCESS/GRADING SYSTEM:</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Midterm exam                                            </w:t>
            </w:r>
            <w:r w:rsidRPr="00BE1668">
              <w:rPr>
                <w:rFonts w:ascii="Arial" w:eastAsia="Times New Roman" w:hAnsi="Arial" w:cs="Arial"/>
                <w:lang w:eastAsia="en-CA"/>
              </w:rPr>
              <w:tab/>
              <w:t>25%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Essay                                                         </w:t>
            </w:r>
            <w:r w:rsidRPr="00BE1668">
              <w:rPr>
                <w:rFonts w:ascii="Arial" w:eastAsia="Times New Roman" w:hAnsi="Arial" w:cs="Arial"/>
                <w:lang w:eastAsia="en-CA"/>
              </w:rPr>
              <w:tab/>
            </w:r>
            <w:r w:rsidR="0078668B">
              <w:rPr>
                <w:rFonts w:ascii="Arial" w:eastAsia="Times New Roman" w:hAnsi="Arial" w:cs="Arial"/>
                <w:lang w:eastAsia="en-CA"/>
              </w:rPr>
              <w:t>2X15%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Final exam                                                </w:t>
            </w:r>
            <w:r w:rsidRPr="00BE1668">
              <w:rPr>
                <w:rFonts w:ascii="Arial" w:eastAsia="Times New Roman" w:hAnsi="Arial" w:cs="Arial"/>
                <w:lang w:eastAsia="en-CA"/>
              </w:rPr>
              <w:tab/>
              <w:t xml:space="preserve">35%                    </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Guest Lectures                                         </w:t>
            </w:r>
            <w:r w:rsidRPr="00BE1668">
              <w:rPr>
                <w:rFonts w:ascii="Arial" w:eastAsia="Times New Roman" w:hAnsi="Arial" w:cs="Arial"/>
                <w:lang w:eastAsia="en-CA"/>
              </w:rPr>
              <w:tab/>
              <w:t>10%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Students must be present during guest lectures. Marks will be deducted if not in attendance. The percentage deducted will be determined by the number of guest lectures divided by the number of lectures missed by the student.</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Student-professor interaction is essential to evaluate the student’s knowledge of the subject matter. Students are expected to be able to express their substantiated opinion on the class topic. </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Students will be evaluated on their ability to express and substantiate their opinions and beliefs. Notes are available on </w:t>
            </w:r>
            <w:proofErr w:type="spellStart"/>
            <w:r w:rsidRPr="00BE1668">
              <w:rPr>
                <w:rFonts w:ascii="Arial" w:eastAsia="Times New Roman" w:hAnsi="Arial" w:cs="Arial"/>
                <w:b/>
                <w:bCs/>
                <w:lang w:eastAsia="en-CA"/>
              </w:rPr>
              <w:t>LMS</w:t>
            </w:r>
            <w:proofErr w:type="spellEnd"/>
            <w:r w:rsidRPr="00BE1668">
              <w:rPr>
                <w:rFonts w:ascii="Arial" w:eastAsia="Times New Roman" w:hAnsi="Arial" w:cs="Arial"/>
                <w:b/>
                <w:bCs/>
                <w:lang w:eastAsia="en-CA"/>
              </w:rPr>
              <w:t>, however it must be understood that students must attend class to understand the content of the material being taught.</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43"/>
        <w:gridCol w:w="8213"/>
      </w:tblGrid>
      <w:tr w:rsidR="002048A1" w:rsidRPr="00BE1668" w:rsidTr="009B00EC">
        <w:trPr>
          <w:cantSplit/>
        </w:trPr>
        <w:tc>
          <w:tcPr>
            <w:tcW w:w="64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p>
        </w:tc>
        <w:tc>
          <w:tcPr>
            <w:tcW w:w="82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r w:rsidRPr="00BE1668">
              <w:rPr>
                <w:rFonts w:ascii="Arial" w:eastAsia="Times New Roman" w:hAnsi="Arial" w:cs="Arial"/>
                <w:b/>
                <w:bCs/>
                <w:i/>
                <w:iCs/>
                <w:lang w:eastAsia="en-CA"/>
              </w:rPr>
              <w:t>The following semester grades will be assigned to students:</w:t>
            </w:r>
          </w:p>
        </w:tc>
      </w:tr>
    </w:tbl>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1701"/>
        <w:gridCol w:w="4678"/>
        <w:gridCol w:w="2414"/>
      </w:tblGrid>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1"/>
              <w:rPr>
                <w:rFonts w:ascii="Arial" w:eastAsia="Times New Roman" w:hAnsi="Arial" w:cs="Arial"/>
                <w:u w:val="single"/>
                <w:lang w:val="en-GB" w:eastAsia="en-CA"/>
              </w:rPr>
            </w:pPr>
            <w:r w:rsidRPr="00BE1668">
              <w:rPr>
                <w:rFonts w:ascii="Arial" w:eastAsia="Times New Roman" w:hAnsi="Arial" w:cs="Arial"/>
                <w:u w:val="single"/>
                <w:lang w:val="en-GB" w:eastAsia="en-CA"/>
              </w:rPr>
              <w:t>Grade</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0"/>
              <w:rPr>
                <w:rFonts w:ascii="Arial" w:eastAsia="Times New Roman" w:hAnsi="Arial" w:cs="Arial"/>
                <w:kern w:val="36"/>
                <w:u w:val="single"/>
                <w:lang w:val="en-GB" w:eastAsia="en-CA"/>
              </w:rPr>
            </w:pPr>
            <w:r w:rsidRPr="00BE1668">
              <w:rPr>
                <w:rFonts w:ascii="Arial" w:eastAsia="Times New Roman" w:hAnsi="Arial" w:cs="Arial"/>
                <w:kern w:val="36"/>
                <w:u w:val="single"/>
                <w:lang w:val="en-GB" w:eastAsia="en-CA"/>
              </w:rPr>
              <w:t>Definition</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 xml:space="preserve">Grade Point </w:t>
            </w:r>
            <w:r w:rsidRPr="00BE1668">
              <w:rPr>
                <w:rFonts w:ascii="Arial" w:eastAsia="Times New Roman" w:hAnsi="Arial" w:cs="Arial"/>
                <w:u w:val="single"/>
                <w:lang w:eastAsia="en-CA"/>
              </w:rPr>
              <w:t>Equivalent</w:t>
            </w:r>
          </w:p>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90 – 100%</w:t>
            </w:r>
          </w:p>
        </w:tc>
        <w:tc>
          <w:tcPr>
            <w:tcW w:w="2414" w:type="dxa"/>
            <w:vMerge w:val="restart"/>
            <w:tcMar>
              <w:top w:w="0" w:type="dxa"/>
              <w:left w:w="108" w:type="dxa"/>
              <w:bottom w:w="0" w:type="dxa"/>
              <w:right w:w="108" w:type="dxa"/>
            </w:tcMar>
            <w:vAlign w:val="cente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4.00</w:t>
            </w: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80 – 89%</w:t>
            </w:r>
          </w:p>
        </w:tc>
        <w:tc>
          <w:tcPr>
            <w:tcW w:w="0" w:type="auto"/>
            <w:vMerge/>
            <w:vAlign w:val="cente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B</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70 - 79%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3.00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60 - 69%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2.00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D</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50 – 59%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1.00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 (Fail)</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49% and below</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0.00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 (Credit)</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Credit for diploma requirements has been awarded.</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Satisfactory achievement in field /clinical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Unsatisfactory achievement in field/clinical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X</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NR</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Grade not reported to Registrar's office.  </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W</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 has withdrawn from the course without academic penalty.</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793" w:type="dxa"/>
            <w:gridSpan w:val="3"/>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 xml:space="preserve">Note:  </w:t>
            </w:r>
            <w:r w:rsidRPr="00BE1668">
              <w:rPr>
                <w:rFonts w:ascii="Arial" w:eastAsia="Times New Roman" w:hAnsi="Arial" w:cs="Arial"/>
                <w:lang w:eastAsia="en-CA"/>
              </w:rPr>
              <w:t>For such reasons as program certification or program articulation, certain courses require minimums of greater than 50% and/or have mandatory components to achieve a passing grade.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sz w:val="28"/>
                <w:szCs w:val="28"/>
                <w:lang w:eastAsia="en-CA"/>
              </w:rPr>
            </w:pPr>
            <w:r w:rsidRPr="00BE1668">
              <w:rPr>
                <w:rFonts w:ascii="Arial" w:eastAsia="Times New Roman" w:hAnsi="Arial" w:cs="Arial"/>
                <w:sz w:val="28"/>
                <w:szCs w:val="28"/>
                <w:lang w:eastAsia="en-CA"/>
              </w:rPr>
              <w:t>Students enrolled in Police Foundations or Law and Security Administration programs will require a minimum of 60% (C) as a passing grade in each course.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It is also important to note, that the minimum overall GPA required in order </w:t>
            </w:r>
            <w:proofErr w:type="gramStart"/>
            <w:r w:rsidRPr="00BE1668">
              <w:rPr>
                <w:rFonts w:ascii="Arial" w:eastAsia="Times New Roman" w:hAnsi="Arial" w:cs="Arial"/>
                <w:lang w:eastAsia="en-CA"/>
              </w:rPr>
              <w:t>to graduate</w:t>
            </w:r>
            <w:proofErr w:type="gramEnd"/>
            <w:r w:rsidRPr="00BE1668">
              <w:rPr>
                <w:rFonts w:ascii="Arial" w:eastAsia="Times New Roman" w:hAnsi="Arial" w:cs="Arial"/>
                <w:lang w:eastAsia="en-CA"/>
              </w:rPr>
              <w:t xml:space="preserve"> from a </w:t>
            </w:r>
            <w:smartTag w:uri="urn:schemas-microsoft-com:office:smarttags" w:element="place">
              <w:smartTag w:uri="urn:schemas-microsoft-com:office:smarttags" w:element="PlaceName">
                <w:r w:rsidRPr="00BE1668">
                  <w:rPr>
                    <w:rFonts w:ascii="Arial" w:eastAsia="Times New Roman" w:hAnsi="Arial" w:cs="Arial"/>
                    <w:lang w:eastAsia="en-CA"/>
                  </w:rPr>
                  <w:t>Sault</w:t>
                </w:r>
              </w:smartTag>
              <w:r w:rsidRPr="00BE1668">
                <w:rPr>
                  <w:rFonts w:ascii="Arial" w:eastAsia="Times New Roman" w:hAnsi="Arial" w:cs="Arial"/>
                  <w:lang w:eastAsia="en-CA"/>
                </w:rPr>
                <w:t xml:space="preserve"> </w:t>
              </w:r>
              <w:smartTag w:uri="urn:schemas-microsoft-com:office:smarttags" w:element="PlaceType">
                <w:r w:rsidRPr="00BE1668">
                  <w:rPr>
                    <w:rFonts w:ascii="Arial" w:eastAsia="Times New Roman" w:hAnsi="Arial" w:cs="Arial"/>
                    <w:lang w:eastAsia="en-CA"/>
                  </w:rPr>
                  <w:t>College</w:t>
                </w:r>
              </w:smartTag>
            </w:smartTag>
            <w:r w:rsidRPr="00BE1668">
              <w:rPr>
                <w:rFonts w:ascii="Arial" w:eastAsia="Times New Roman" w:hAnsi="Arial" w:cs="Arial"/>
                <w:lang w:eastAsia="en-CA"/>
              </w:rPr>
              <w:t xml:space="preserve"> program remains 2.0.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p>
        </w:tc>
      </w:tr>
    </w:tbl>
    <w:p w:rsidR="000A3105" w:rsidRDefault="000A3105" w:rsidP="000A3105">
      <w:pPr>
        <w:spacing w:after="0"/>
        <w:rPr>
          <w:rFonts w:ascii="Arial" w:hAnsi="Arial" w:cs="Arial"/>
          <w:b/>
          <w:szCs w:val="24"/>
        </w:rPr>
      </w:pPr>
    </w:p>
    <w:p w:rsidR="000A3105" w:rsidRDefault="000A3105" w:rsidP="000A3105">
      <w:pPr>
        <w:spacing w:after="0"/>
        <w:rPr>
          <w:rFonts w:ascii="Arial" w:hAnsi="Arial" w:cs="Arial"/>
          <w:b/>
          <w:szCs w:val="24"/>
        </w:rPr>
      </w:pPr>
      <w:r>
        <w:rPr>
          <w:rFonts w:ascii="Arial" w:hAnsi="Arial" w:cs="Arial"/>
          <w:b/>
          <w:szCs w:val="24"/>
        </w:rPr>
        <w:t>V.</w:t>
      </w:r>
      <w:r>
        <w:rPr>
          <w:rFonts w:ascii="Arial" w:hAnsi="Arial" w:cs="Arial"/>
          <w:b/>
          <w:szCs w:val="24"/>
        </w:rPr>
        <w:tab/>
        <w:t>SPECIAL NOTES:</w:t>
      </w:r>
    </w:p>
    <w:p w:rsidR="000A3105" w:rsidRDefault="000A3105" w:rsidP="000A3105">
      <w:pPr>
        <w:spacing w:after="0"/>
        <w:ind w:left="720"/>
        <w:rPr>
          <w:rFonts w:ascii="Arial" w:hAnsi="Arial" w:cs="Arial"/>
          <w:szCs w:val="24"/>
          <w:u w:val="single"/>
        </w:rPr>
      </w:pPr>
      <w:r>
        <w:rPr>
          <w:rFonts w:ascii="Arial" w:hAnsi="Arial" w:cs="Arial"/>
          <w:szCs w:val="24"/>
          <w:u w:val="single"/>
        </w:rPr>
        <w:t>Attendance:</w:t>
      </w:r>
    </w:p>
    <w:p w:rsidR="000A3105" w:rsidRDefault="000A3105" w:rsidP="000A3105">
      <w:pPr>
        <w:spacing w:after="0"/>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3105" w:rsidRDefault="000A3105" w:rsidP="000A3105">
      <w:pPr>
        <w:spacing w:after="0"/>
        <w:rPr>
          <w:rFonts w:ascii="Arial" w:hAnsi="Arial" w:cs="Arial"/>
          <w:b/>
        </w:rPr>
      </w:pPr>
    </w:p>
    <w:p w:rsidR="000A3105" w:rsidRDefault="000A3105" w:rsidP="000A3105">
      <w:pPr>
        <w:spacing w:after="0"/>
        <w:rPr>
          <w:rFonts w:ascii="Arial" w:hAnsi="Arial" w:cs="Times New Roman"/>
          <w:b/>
        </w:rPr>
      </w:pPr>
      <w:r>
        <w:rPr>
          <w:rFonts w:ascii="Arial" w:hAnsi="Arial" w:cs="Arial"/>
          <w:b/>
        </w:rPr>
        <w:t>VI.</w:t>
      </w:r>
      <w:r>
        <w:rPr>
          <w:rFonts w:ascii="Arial" w:hAnsi="Arial" w:cs="Arial"/>
          <w:b/>
        </w:rPr>
        <w:tab/>
      </w:r>
      <w:r>
        <w:rPr>
          <w:rFonts w:ascii="Arial" w:hAnsi="Arial"/>
          <w:b/>
        </w:rPr>
        <w:t>COURSE OUTLINE ADDENDUM:</w:t>
      </w:r>
    </w:p>
    <w:p w:rsidR="000A3105" w:rsidRDefault="000A3105" w:rsidP="000A3105">
      <w:pPr>
        <w:spacing w:after="0"/>
        <w:ind w:left="720"/>
      </w:pPr>
      <w:r>
        <w:rPr>
          <w:rFonts w:ascii="Arial" w:hAnsi="Arial"/>
        </w:rPr>
        <w:t>The provisions contained in the addendum located on the portal form part of this course outline.</w:t>
      </w:r>
    </w:p>
    <w:sectPr w:rsidR="000A3105" w:rsidSect="000A3105">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B0" w:rsidRDefault="003832B0" w:rsidP="009B00EC">
      <w:pPr>
        <w:spacing w:after="0" w:line="240" w:lineRule="auto"/>
      </w:pPr>
      <w:r>
        <w:separator/>
      </w:r>
    </w:p>
  </w:endnote>
  <w:endnote w:type="continuationSeparator" w:id="0">
    <w:p w:rsidR="003832B0" w:rsidRDefault="003832B0" w:rsidP="009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B0" w:rsidRDefault="003832B0" w:rsidP="009B00EC">
      <w:pPr>
        <w:spacing w:after="0" w:line="240" w:lineRule="auto"/>
      </w:pPr>
      <w:r>
        <w:separator/>
      </w:r>
    </w:p>
  </w:footnote>
  <w:footnote w:type="continuationSeparator" w:id="0">
    <w:p w:rsidR="003832B0" w:rsidRDefault="003832B0" w:rsidP="009B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Default="009B00EC">
    <w:pPr>
      <w:pStyle w:val="Header"/>
    </w:pPr>
  </w:p>
  <w:p w:rsidR="009B00EC" w:rsidRDefault="009B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Pr="009B00EC" w:rsidRDefault="009B00EC" w:rsidP="009B00EC">
    <w:pPr>
      <w:pStyle w:val="Header"/>
      <w:tabs>
        <w:tab w:val="clear" w:pos="9360"/>
      </w:tabs>
      <w:ind w:right="540"/>
      <w:rPr>
        <w:b/>
      </w:rPr>
    </w:pPr>
    <w:r w:rsidRPr="009B00EC">
      <w:rPr>
        <w:b/>
      </w:rPr>
      <w:t>Diversity/First Nations Issues</w:t>
    </w:r>
    <w:r w:rsidRPr="009B00EC">
      <w:rPr>
        <w:b/>
      </w:rPr>
      <w:tab/>
    </w:r>
    <w:r w:rsidRPr="009B00EC">
      <w:rPr>
        <w:b/>
      </w:rPr>
      <w:fldChar w:fldCharType="begin"/>
    </w:r>
    <w:r w:rsidRPr="009B00EC">
      <w:rPr>
        <w:b/>
      </w:rPr>
      <w:instrText xml:space="preserve"> PAGE   \* MERGEFORMAT </w:instrText>
    </w:r>
    <w:r w:rsidRPr="009B00EC">
      <w:rPr>
        <w:b/>
      </w:rPr>
      <w:fldChar w:fldCharType="separate"/>
    </w:r>
    <w:r w:rsidR="001657A6">
      <w:rPr>
        <w:b/>
        <w:noProof/>
      </w:rPr>
      <w:t>5</w:t>
    </w:r>
    <w:r w:rsidRPr="009B00EC">
      <w:rPr>
        <w:b/>
        <w:noProof/>
      </w:rPr>
      <w:fldChar w:fldCharType="end"/>
    </w:r>
    <w:r w:rsidRPr="009B00EC">
      <w:rPr>
        <w:b/>
        <w:noProof/>
      </w:rPr>
      <w:tab/>
    </w:r>
    <w:r w:rsidRPr="009B00EC">
      <w:rPr>
        <w:b/>
        <w:noProof/>
      </w:rPr>
      <w:tab/>
    </w:r>
    <w:r w:rsidRPr="009B00EC">
      <w:rPr>
        <w:b/>
        <w:noProof/>
      </w:rPr>
      <w:tab/>
    </w:r>
    <w:r w:rsidRPr="009B00EC">
      <w:rPr>
        <w:b/>
        <w:noProof/>
      </w:rPr>
      <w:tab/>
    </w:r>
    <w:r w:rsidRPr="009B00EC">
      <w:rPr>
        <w:b/>
        <w:noProof/>
      </w:rPr>
      <w:tab/>
      <w:t>PFP209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A1"/>
    <w:rsid w:val="000A3105"/>
    <w:rsid w:val="001657A6"/>
    <w:rsid w:val="002048A1"/>
    <w:rsid w:val="003832B0"/>
    <w:rsid w:val="003E3A9D"/>
    <w:rsid w:val="007532C1"/>
    <w:rsid w:val="0078668B"/>
    <w:rsid w:val="009B00EC"/>
    <w:rsid w:val="00F85901"/>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0637">
      <w:bodyDiv w:val="1"/>
      <w:marLeft w:val="0"/>
      <w:marRight w:val="0"/>
      <w:marTop w:val="0"/>
      <w:marBottom w:val="0"/>
      <w:divBdr>
        <w:top w:val="none" w:sz="0" w:space="0" w:color="auto"/>
        <w:left w:val="none" w:sz="0" w:space="0" w:color="auto"/>
        <w:bottom w:val="none" w:sz="0" w:space="0" w:color="auto"/>
        <w:right w:val="none" w:sz="0" w:space="0" w:color="auto"/>
      </w:divBdr>
    </w:div>
    <w:div w:id="1247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477DE-5D0B-4784-9016-6525CA84790E}"/>
</file>

<file path=customXml/itemProps2.xml><?xml version="1.0" encoding="utf-8"?>
<ds:datastoreItem xmlns:ds="http://schemas.openxmlformats.org/officeDocument/2006/customXml" ds:itemID="{C2F6BEE6-BFCF-414E-98FE-4EC892B7ABE9}"/>
</file>

<file path=customXml/itemProps3.xml><?xml version="1.0" encoding="utf-8"?>
<ds:datastoreItem xmlns:ds="http://schemas.openxmlformats.org/officeDocument/2006/customXml" ds:itemID="{12A39E1C-7C7D-4C82-8350-3B324D327DB2}"/>
</file>

<file path=docProps/app.xml><?xml version="1.0" encoding="utf-8"?>
<Properties xmlns="http://schemas.openxmlformats.org/officeDocument/2006/extended-properties" xmlns:vt="http://schemas.openxmlformats.org/officeDocument/2006/docPropsVTypes">
  <Template>Normal.dotm</Template>
  <TotalTime>12</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6</cp:revision>
  <cp:lastPrinted>2015-01-20T17:06:00Z</cp:lastPrinted>
  <dcterms:created xsi:type="dcterms:W3CDTF">2012-12-18T21:07:00Z</dcterms:created>
  <dcterms:modified xsi:type="dcterms:W3CDTF">2015-01-20T17:06:00Z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10553000</vt:r8>
  </property>
</Properties>
</file>